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AC" w:rsidRDefault="002C06AC" w:rsidP="002C06AC">
      <w:pPr>
        <w:rPr>
          <w:b/>
        </w:rPr>
      </w:pPr>
      <w:r>
        <w:rPr>
          <w:b/>
        </w:rPr>
        <w:t xml:space="preserve">                                        </w:t>
      </w:r>
      <w:r w:rsidR="00546F82">
        <w:rPr>
          <w:b/>
        </w:rPr>
        <w:t xml:space="preserve">          </w:t>
      </w:r>
      <w:r w:rsidR="00473CA9">
        <w:rPr>
          <w:b/>
        </w:rPr>
        <w:t>РОССИЙСКАЯ ФЕДЕРАЦИЯ</w:t>
      </w:r>
    </w:p>
    <w:p w:rsidR="002C06AC" w:rsidRDefault="002C06AC" w:rsidP="002C06AC">
      <w:pPr>
        <w:jc w:val="center"/>
        <w:rPr>
          <w:b/>
        </w:rPr>
      </w:pPr>
      <w:r>
        <w:rPr>
          <w:b/>
        </w:rPr>
        <w:t xml:space="preserve">КУРГАНСКАЯ ОБЛАСТЬ </w:t>
      </w:r>
    </w:p>
    <w:p w:rsidR="002C06AC" w:rsidRDefault="002C06AC" w:rsidP="002C06AC">
      <w:pPr>
        <w:jc w:val="center"/>
        <w:rPr>
          <w:b/>
        </w:rPr>
      </w:pPr>
      <w:r>
        <w:rPr>
          <w:b/>
        </w:rPr>
        <w:t xml:space="preserve"> ПРИТОБОЛЬНЫЙ РАЙОН </w:t>
      </w:r>
    </w:p>
    <w:p w:rsidR="002C06AC" w:rsidRDefault="00917527" w:rsidP="002C06AC">
      <w:pPr>
        <w:jc w:val="center"/>
        <w:rPr>
          <w:b/>
        </w:rPr>
      </w:pPr>
      <w:r>
        <w:rPr>
          <w:b/>
        </w:rPr>
        <w:t>БОРОВЛЯНСК</w:t>
      </w:r>
      <w:r w:rsidR="00546F82">
        <w:rPr>
          <w:b/>
        </w:rPr>
        <w:t>ИЙ</w:t>
      </w:r>
      <w:r w:rsidR="002C06AC">
        <w:rPr>
          <w:b/>
        </w:rPr>
        <w:t xml:space="preserve"> СЕЛЬСОВЕТ</w:t>
      </w:r>
    </w:p>
    <w:p w:rsidR="002C06AC" w:rsidRDefault="00546F82" w:rsidP="002C06AC">
      <w:pPr>
        <w:jc w:val="center"/>
        <w:rPr>
          <w:b/>
        </w:rPr>
      </w:pPr>
      <w:r>
        <w:rPr>
          <w:b/>
        </w:rPr>
        <w:t xml:space="preserve">АДМИНИСТРАЦИЯ  </w:t>
      </w:r>
      <w:r w:rsidR="00917527">
        <w:rPr>
          <w:b/>
        </w:rPr>
        <w:t>БОРОВЛЯНСКОГО</w:t>
      </w:r>
      <w:r w:rsidR="002C06AC">
        <w:rPr>
          <w:b/>
        </w:rPr>
        <w:t xml:space="preserve">  СЕЛЬСОВЕТА</w:t>
      </w: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  <w:sz w:val="28"/>
          <w:szCs w:val="28"/>
        </w:rPr>
      </w:pP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</w:rPr>
      </w:pP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</w:rPr>
      </w:pPr>
    </w:p>
    <w:p w:rsidR="002C06AC" w:rsidRDefault="00561BC5" w:rsidP="002C06AC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>ПОСТАНОВЛЕНИЕ</w:t>
      </w:r>
    </w:p>
    <w:p w:rsidR="002C06AC" w:rsidRDefault="002C06AC" w:rsidP="002C06AC">
      <w:pPr>
        <w:tabs>
          <w:tab w:val="left" w:pos="6630"/>
        </w:tabs>
        <w:ind w:left="360"/>
      </w:pPr>
    </w:p>
    <w:p w:rsidR="002C06AC" w:rsidRDefault="002C06AC" w:rsidP="002C06AC">
      <w:pPr>
        <w:tabs>
          <w:tab w:val="left" w:pos="6630"/>
        </w:tabs>
        <w:ind w:left="360"/>
      </w:pPr>
    </w:p>
    <w:p w:rsidR="002C06AC" w:rsidRDefault="002C06AC" w:rsidP="002C06AC">
      <w:pPr>
        <w:tabs>
          <w:tab w:val="left" w:pos="6630"/>
        </w:tabs>
        <w:ind w:left="360"/>
      </w:pPr>
      <w:r>
        <w:t>от</w:t>
      </w:r>
      <w:r w:rsidR="00D156CF">
        <w:t xml:space="preserve"> 1</w:t>
      </w:r>
      <w:r w:rsidR="00561BC5">
        <w:t>3 апреля  2023 года     № 5</w:t>
      </w:r>
    </w:p>
    <w:p w:rsidR="002C06AC" w:rsidRDefault="00546F82" w:rsidP="002C06AC">
      <w:pPr>
        <w:tabs>
          <w:tab w:val="left" w:pos="6630"/>
        </w:tabs>
        <w:ind w:left="360"/>
      </w:pPr>
      <w:r>
        <w:t xml:space="preserve">с. </w:t>
      </w:r>
      <w:r w:rsidR="00917527">
        <w:t>Боровлянка</w:t>
      </w:r>
    </w:p>
    <w:p w:rsidR="000756C9" w:rsidRDefault="000756C9" w:rsidP="000756C9">
      <w:pPr>
        <w:ind w:firstLine="709"/>
        <w:jc w:val="center"/>
        <w:rPr>
          <w:b/>
        </w:rPr>
      </w:pPr>
    </w:p>
    <w:p w:rsidR="000756C9" w:rsidRDefault="000756C9" w:rsidP="000756C9">
      <w:pPr>
        <w:ind w:firstLine="709"/>
        <w:jc w:val="center"/>
        <w:rPr>
          <w:b/>
        </w:rPr>
      </w:pPr>
    </w:p>
    <w:p w:rsidR="000756C9" w:rsidRDefault="000756C9" w:rsidP="000756C9">
      <w:pPr>
        <w:ind w:firstLine="709"/>
        <w:jc w:val="center"/>
        <w:rPr>
          <w:b/>
        </w:rPr>
      </w:pPr>
      <w:r>
        <w:rPr>
          <w:b/>
        </w:rPr>
        <w:t xml:space="preserve">О передаче муниципального имущества, находящегося в собственности                         </w:t>
      </w:r>
      <w:r w:rsidR="00917527">
        <w:rPr>
          <w:b/>
        </w:rPr>
        <w:t>Боровлянского</w:t>
      </w:r>
      <w:r>
        <w:rPr>
          <w:b/>
        </w:rPr>
        <w:t xml:space="preserve"> сельсовета Притобольного района Курганской области</w:t>
      </w:r>
    </w:p>
    <w:p w:rsidR="000756C9" w:rsidRDefault="000756C9" w:rsidP="000756C9">
      <w:pPr>
        <w:ind w:firstLine="709"/>
        <w:jc w:val="center"/>
        <w:rPr>
          <w:b/>
        </w:rPr>
      </w:pPr>
      <w:r>
        <w:rPr>
          <w:b/>
        </w:rPr>
        <w:t>в муниципальную собственность Притобольного муниципального округа</w:t>
      </w:r>
    </w:p>
    <w:p w:rsidR="000B7FB4" w:rsidRDefault="000B7FB4" w:rsidP="000B7FB4">
      <w:pPr>
        <w:ind w:firstLine="709"/>
        <w:jc w:val="both"/>
      </w:pPr>
    </w:p>
    <w:p w:rsidR="000756C9" w:rsidRPr="00970C65" w:rsidRDefault="000B7FB4" w:rsidP="00970C65">
      <w:pPr>
        <w:ind w:firstLine="709"/>
        <w:jc w:val="both"/>
      </w:pPr>
      <w: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Курганской области от 30 декабря 2022 № 104 «О преобразовании муниципальных образований путем объединения всех поселений, входящих в состав Притобольного района Курганской области, во вновь образованное муниципальное образование - Притобольный </w:t>
      </w:r>
      <w:proofErr w:type="gramStart"/>
      <w:r>
        <w:t xml:space="preserve">муниципальный округ Курганской области и внесении изменений в некоторые законы Курганской области», Закона Курганской области от 02.10.2009  № 483 «О регулировании отдельных положений разграничения имущества, находящегося в муниципальной собственности, между муниципальными районами, поселениями городскими округами Курганской области», в целях разграничения имущества Притобольного района Курганской области и муниципальных образований сельских поселений», Устава </w:t>
      </w:r>
      <w:r w:rsidR="00917527">
        <w:t>Боровлянского</w:t>
      </w:r>
      <w:r>
        <w:t xml:space="preserve"> сельсовета Притобольного района Курганской области муниципального образования,  </w:t>
      </w:r>
      <w:r w:rsidR="00917527">
        <w:t>Боровлянская</w:t>
      </w:r>
      <w:r>
        <w:t xml:space="preserve"> сельская  Дума</w:t>
      </w:r>
      <w:r w:rsidR="00970C65">
        <w:t xml:space="preserve">, на основании решения </w:t>
      </w:r>
      <w:r w:rsidR="00561BC5">
        <w:t>Боровлянской сельской Думы № 6</w:t>
      </w:r>
      <w:r w:rsidR="00970C65">
        <w:t xml:space="preserve"> от 1</w:t>
      </w:r>
      <w:r w:rsidR="00561BC5">
        <w:t>2</w:t>
      </w:r>
      <w:r w:rsidR="00970C65">
        <w:t xml:space="preserve"> апреля 2023 года</w:t>
      </w:r>
      <w:proofErr w:type="gramEnd"/>
    </w:p>
    <w:p w:rsidR="002C06AC" w:rsidRPr="00F76231" w:rsidRDefault="00970C65" w:rsidP="00F76231">
      <w:pPr>
        <w:jc w:val="both"/>
        <w:rPr>
          <w:rFonts w:eastAsiaTheme="minorEastAsia"/>
        </w:rPr>
      </w:pPr>
      <w:r>
        <w:rPr>
          <w:color w:val="000000"/>
        </w:rPr>
        <w:t xml:space="preserve"> </w:t>
      </w:r>
      <w:r w:rsidR="00F76231">
        <w:rPr>
          <w:color w:val="000000"/>
        </w:rPr>
        <w:t xml:space="preserve">           </w:t>
      </w:r>
      <w:r w:rsidR="00CE5DCE">
        <w:rPr>
          <w:color w:val="000000"/>
        </w:rPr>
        <w:t xml:space="preserve">1. </w:t>
      </w:r>
      <w:r>
        <w:rPr>
          <w:color w:val="000000"/>
        </w:rPr>
        <w:t>Передать земельный участок</w:t>
      </w:r>
      <w:r w:rsidR="00CE5DCE">
        <w:rPr>
          <w:color w:val="000000"/>
        </w:rPr>
        <w:t xml:space="preserve"> согласно приложению к настоящему </w:t>
      </w:r>
      <w:r w:rsidR="00561BC5">
        <w:rPr>
          <w:color w:val="000000"/>
        </w:rPr>
        <w:t>постановлению</w:t>
      </w:r>
      <w:r w:rsidR="00CE5DCE">
        <w:rPr>
          <w:color w:val="000000"/>
        </w:rPr>
        <w:t>.</w:t>
      </w:r>
    </w:p>
    <w:p w:rsidR="002C06AC" w:rsidRDefault="00970C65" w:rsidP="00F76231">
      <w:pPr>
        <w:shd w:val="clear" w:color="auto" w:fill="FFFFFF"/>
        <w:ind w:firstLine="697"/>
        <w:jc w:val="both"/>
        <w:rPr>
          <w:color w:val="000000"/>
        </w:rPr>
      </w:pPr>
      <w:r>
        <w:rPr>
          <w:color w:val="000000"/>
        </w:rPr>
        <w:t xml:space="preserve"> </w:t>
      </w:r>
      <w:r w:rsidR="002C06AC">
        <w:rPr>
          <w:color w:val="000000"/>
        </w:rPr>
        <w:t>2</w:t>
      </w:r>
      <w:r w:rsidR="00B35A3C">
        <w:rPr>
          <w:color w:val="000000"/>
        </w:rPr>
        <w:t>.</w:t>
      </w:r>
      <w:r>
        <w:rPr>
          <w:color w:val="000000"/>
        </w:rPr>
        <w:t xml:space="preserve"> </w:t>
      </w:r>
      <w:r w:rsidR="00B35A3C">
        <w:t xml:space="preserve">Настоящее </w:t>
      </w:r>
      <w:r w:rsidR="00F54975">
        <w:t>постановление</w:t>
      </w:r>
      <w:r w:rsidR="00B35A3C">
        <w:t xml:space="preserve"> обнародовать </w:t>
      </w:r>
      <w:r w:rsidR="00F54975">
        <w:t xml:space="preserve">на иформационных стендах </w:t>
      </w:r>
      <w:r w:rsidR="00B35A3C">
        <w:t xml:space="preserve">в </w:t>
      </w:r>
      <w:r w:rsidR="00F54975">
        <w:t>с. Боровлянка, с. Притобольное, д. Мочалово, д. Ясная</w:t>
      </w:r>
      <w:r w:rsidR="00B35A3C">
        <w:t>.</w:t>
      </w:r>
      <w:r w:rsidR="00B35A3C">
        <w:tab/>
      </w:r>
      <w:r w:rsidR="002C06AC">
        <w:rPr>
          <w:color w:val="000000"/>
        </w:rPr>
        <w:t xml:space="preserve"> </w:t>
      </w:r>
    </w:p>
    <w:p w:rsidR="002C06AC" w:rsidRPr="002C06AC" w:rsidRDefault="00970C65" w:rsidP="00F76231">
      <w:pPr>
        <w:shd w:val="clear" w:color="auto" w:fill="FFFFFF"/>
        <w:ind w:firstLine="697"/>
        <w:jc w:val="both"/>
        <w:rPr>
          <w:color w:val="000000"/>
        </w:rPr>
      </w:pPr>
      <w:r>
        <w:rPr>
          <w:color w:val="000000"/>
        </w:rPr>
        <w:t xml:space="preserve"> </w:t>
      </w:r>
      <w:r w:rsidR="002C06AC">
        <w:rPr>
          <w:color w:val="000000"/>
        </w:rPr>
        <w:t>3</w:t>
      </w:r>
      <w:r w:rsidR="002C06AC" w:rsidRPr="002C06AC">
        <w:rPr>
          <w:color w:val="000000"/>
        </w:rPr>
        <w:t xml:space="preserve">. </w:t>
      </w:r>
      <w:r>
        <w:rPr>
          <w:color w:val="000000"/>
        </w:rPr>
        <w:t xml:space="preserve">  </w:t>
      </w:r>
      <w:proofErr w:type="gramStart"/>
      <w:r w:rsidR="002C06AC" w:rsidRPr="002C06AC">
        <w:rPr>
          <w:color w:val="000000"/>
        </w:rPr>
        <w:t>Контроль за</w:t>
      </w:r>
      <w:proofErr w:type="gramEnd"/>
      <w:r w:rsidR="002C06AC" w:rsidRPr="002C06AC">
        <w:rPr>
          <w:color w:val="000000"/>
        </w:rPr>
        <w:t xml:space="preserve"> исполнением настоящего </w:t>
      </w:r>
      <w:r w:rsidR="00F54975">
        <w:rPr>
          <w:color w:val="000000"/>
        </w:rPr>
        <w:t>постановления</w:t>
      </w:r>
      <w:r w:rsidR="002C06AC" w:rsidRPr="002C06AC">
        <w:rPr>
          <w:color w:val="000000"/>
        </w:rPr>
        <w:t xml:space="preserve"> </w:t>
      </w:r>
      <w:r w:rsidR="002C06AC">
        <w:rPr>
          <w:color w:val="000000"/>
        </w:rPr>
        <w:t>оставляю за собой.</w:t>
      </w:r>
    </w:p>
    <w:p w:rsidR="002C06AC" w:rsidRDefault="002C06AC" w:rsidP="002C06AC">
      <w:pPr>
        <w:tabs>
          <w:tab w:val="left" w:pos="6630"/>
        </w:tabs>
        <w:ind w:firstLine="360"/>
        <w:jc w:val="both"/>
      </w:pPr>
    </w:p>
    <w:p w:rsidR="002C06AC" w:rsidRDefault="002C06AC" w:rsidP="002C06AC">
      <w:pPr>
        <w:tabs>
          <w:tab w:val="left" w:pos="6630"/>
        </w:tabs>
        <w:ind w:firstLine="360"/>
        <w:jc w:val="both"/>
      </w:pPr>
    </w:p>
    <w:p w:rsidR="002C06AC" w:rsidRDefault="00546F82" w:rsidP="002C06AC">
      <w:pPr>
        <w:tabs>
          <w:tab w:val="left" w:pos="6630"/>
        </w:tabs>
        <w:ind w:firstLine="360"/>
        <w:jc w:val="both"/>
      </w:pPr>
      <w:r>
        <w:t xml:space="preserve">Глава </w:t>
      </w:r>
      <w:r w:rsidR="00F54975">
        <w:t>Боровлянского</w:t>
      </w:r>
      <w:r w:rsidR="002C06AC">
        <w:t xml:space="preserve"> сельсовета                                       </w:t>
      </w:r>
      <w:r w:rsidR="00F54975">
        <w:t xml:space="preserve">                     </w:t>
      </w:r>
      <w:r>
        <w:t xml:space="preserve">      </w:t>
      </w:r>
      <w:r w:rsidR="00F54975">
        <w:t>В.И. Ходак</w:t>
      </w:r>
      <w:r w:rsidR="002C06AC">
        <w:t xml:space="preserve">   </w:t>
      </w:r>
    </w:p>
    <w:p w:rsidR="002C06AC" w:rsidRDefault="002C06AC" w:rsidP="002C06AC">
      <w:pPr>
        <w:tabs>
          <w:tab w:val="left" w:pos="6630"/>
        </w:tabs>
        <w:ind w:firstLine="360"/>
        <w:jc w:val="both"/>
      </w:pPr>
      <w:r>
        <w:t xml:space="preserve">                                                                              </w:t>
      </w:r>
    </w:p>
    <w:p w:rsidR="002C06AC" w:rsidRDefault="002C06AC" w:rsidP="002C06AC">
      <w:pPr>
        <w:tabs>
          <w:tab w:val="left" w:pos="6630"/>
        </w:tabs>
        <w:ind w:firstLine="360"/>
        <w:jc w:val="both"/>
      </w:pPr>
      <w:r>
        <w:t xml:space="preserve">                                                                              </w:t>
      </w:r>
    </w:p>
    <w:p w:rsidR="002C06AC" w:rsidRDefault="002C06AC">
      <w:pPr>
        <w:spacing w:line="360" w:lineRule="auto"/>
        <w:jc w:val="both"/>
      </w:pPr>
      <w:r>
        <w:br w:type="page"/>
      </w:r>
    </w:p>
    <w:p w:rsidR="00524929" w:rsidRDefault="00524929"/>
    <w:p w:rsidR="00970C65" w:rsidRDefault="00970C65"/>
    <w:p w:rsidR="00275518" w:rsidRDefault="00275518" w:rsidP="00275518">
      <w:pPr>
        <w:ind w:left="4820"/>
        <w:jc w:val="right"/>
      </w:pPr>
      <w:r>
        <w:t xml:space="preserve">Приложение </w:t>
      </w:r>
    </w:p>
    <w:p w:rsidR="00275518" w:rsidRDefault="00275518" w:rsidP="00275518">
      <w:pPr>
        <w:ind w:left="4820"/>
        <w:jc w:val="right"/>
      </w:pPr>
      <w:r>
        <w:t xml:space="preserve">к  </w:t>
      </w:r>
      <w:r w:rsidR="00D71173">
        <w:t>постановлению</w:t>
      </w:r>
      <w:r>
        <w:t xml:space="preserve"> </w:t>
      </w:r>
      <w:r w:rsidR="007F468B">
        <w:t>Боровлянского</w:t>
      </w:r>
      <w:r>
        <w:t xml:space="preserve"> сельсовета от 1</w:t>
      </w:r>
      <w:r w:rsidR="007F468B">
        <w:t>3</w:t>
      </w:r>
      <w:r>
        <w:t xml:space="preserve"> апреля 2023 года № </w:t>
      </w:r>
      <w:r w:rsidR="007F468B">
        <w:t>5</w:t>
      </w:r>
      <w:r>
        <w:t xml:space="preserve"> </w:t>
      </w:r>
    </w:p>
    <w:p w:rsidR="00275518" w:rsidRDefault="00275518" w:rsidP="00275518">
      <w:pPr>
        <w:ind w:firstLine="709"/>
        <w:jc w:val="center"/>
      </w:pPr>
      <w:r>
        <w:t xml:space="preserve">                                                                                                                         «О передаче </w:t>
      </w:r>
    </w:p>
    <w:p w:rsidR="00275518" w:rsidRDefault="00275518" w:rsidP="00275518">
      <w:pPr>
        <w:ind w:firstLine="709"/>
        <w:jc w:val="right"/>
      </w:pPr>
      <w:r>
        <w:t>муниципального имущества,</w:t>
      </w:r>
    </w:p>
    <w:p w:rsidR="00275518" w:rsidRDefault="00275518" w:rsidP="00275518">
      <w:pPr>
        <w:ind w:firstLine="709"/>
        <w:jc w:val="right"/>
      </w:pPr>
      <w:r>
        <w:t xml:space="preserve"> находящегося в собственности  </w:t>
      </w:r>
      <w:r w:rsidR="007F468B">
        <w:t>Боровлянского</w:t>
      </w:r>
      <w:r>
        <w:t xml:space="preserve"> сельсовета </w:t>
      </w:r>
    </w:p>
    <w:p w:rsidR="00275518" w:rsidRDefault="00275518" w:rsidP="00275518">
      <w:pPr>
        <w:ind w:firstLine="709"/>
        <w:jc w:val="right"/>
      </w:pPr>
      <w:r>
        <w:t>Притобольного района Курганской области</w:t>
      </w:r>
    </w:p>
    <w:p w:rsidR="00275518" w:rsidRDefault="00275518" w:rsidP="00275518">
      <w:pPr>
        <w:ind w:firstLine="709"/>
        <w:jc w:val="right"/>
      </w:pPr>
      <w:r>
        <w:t xml:space="preserve"> в муниципальную собственность </w:t>
      </w:r>
    </w:p>
    <w:p w:rsidR="00275518" w:rsidRDefault="00275518" w:rsidP="00275518">
      <w:pPr>
        <w:ind w:firstLine="709"/>
        <w:jc w:val="right"/>
      </w:pPr>
      <w:r>
        <w:t>Притобольного муниципального округа»</w:t>
      </w:r>
    </w:p>
    <w:p w:rsidR="00275518" w:rsidRDefault="00275518" w:rsidP="00275518"/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Перечень имущества, </w:t>
      </w: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  <w:proofErr w:type="gramStart"/>
      <w:r>
        <w:rPr>
          <w:b/>
        </w:rPr>
        <w:t xml:space="preserve">предлагаемого к передаче из муниципального имущества, </w:t>
      </w:r>
      <w:proofErr w:type="gramEnd"/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находящегося в собственности </w:t>
      </w:r>
      <w:r w:rsidR="007F468B">
        <w:rPr>
          <w:b/>
        </w:rPr>
        <w:t>Боровлянского</w:t>
      </w:r>
      <w:r>
        <w:rPr>
          <w:b/>
        </w:rPr>
        <w:t xml:space="preserve"> сельсовета Притобольного района Курганской области в муниципальную собственность </w:t>
      </w: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Притобольного муниципального округа</w:t>
      </w: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</w:p>
    <w:tbl>
      <w:tblPr>
        <w:tblStyle w:val="a3"/>
        <w:tblW w:w="5000" w:type="pct"/>
        <w:tblLook w:val="04A0"/>
      </w:tblPr>
      <w:tblGrid>
        <w:gridCol w:w="728"/>
        <w:gridCol w:w="2189"/>
        <w:gridCol w:w="2720"/>
        <w:gridCol w:w="3934"/>
      </w:tblGrid>
      <w:tr w:rsidR="00275518" w:rsidTr="00275518"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18" w:rsidRDefault="0027551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18" w:rsidRDefault="0027551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1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18" w:rsidRDefault="00275518">
            <w:pPr>
              <w:jc w:val="center"/>
              <w:rPr>
                <w:b/>
              </w:rPr>
            </w:pPr>
            <w:r>
              <w:rPr>
                <w:b/>
              </w:rPr>
              <w:t>Адрес места нахождения имущества</w:t>
            </w:r>
          </w:p>
        </w:tc>
        <w:tc>
          <w:tcPr>
            <w:tcW w:w="2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18" w:rsidRDefault="00275518">
            <w:pPr>
              <w:jc w:val="center"/>
              <w:rPr>
                <w:b/>
              </w:rPr>
            </w:pPr>
            <w:r>
              <w:rPr>
                <w:b/>
              </w:rPr>
              <w:t>Индивидуализирующие  характеристики имущества</w:t>
            </w:r>
          </w:p>
        </w:tc>
      </w:tr>
      <w:tr w:rsidR="00275518" w:rsidTr="00275518"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18" w:rsidRDefault="00275518">
            <w:pPr>
              <w:jc w:val="center"/>
            </w:pPr>
            <w:r>
              <w:t>1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18" w:rsidRDefault="00275518">
            <w:pPr>
              <w:jc w:val="center"/>
            </w:pPr>
            <w:r>
              <w:t>Земельный участок</w:t>
            </w:r>
          </w:p>
        </w:tc>
        <w:tc>
          <w:tcPr>
            <w:tcW w:w="1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18" w:rsidRDefault="00275518">
            <w:pPr>
              <w:jc w:val="center"/>
            </w:pPr>
            <w:r>
              <w:t xml:space="preserve">Местоположение установлено относительно ориентира, расположенного в границах участка. Почтовый адрес ориентира: Курганская </w:t>
            </w:r>
            <w:proofErr w:type="gramStart"/>
            <w:r>
              <w:t>обл</w:t>
            </w:r>
            <w:proofErr w:type="gramEnd"/>
            <w:r>
              <w:t xml:space="preserve">, р-н Притобольный, в границах земель </w:t>
            </w:r>
            <w:r w:rsidR="00694A25">
              <w:t>ТОО «Притоболье», д. Ясная</w:t>
            </w:r>
          </w:p>
          <w:p w:rsidR="00275518" w:rsidRDefault="00275518">
            <w:pPr>
              <w:rPr>
                <w:b/>
              </w:rPr>
            </w:pPr>
          </w:p>
        </w:tc>
        <w:tc>
          <w:tcPr>
            <w:tcW w:w="2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18" w:rsidRDefault="00275518">
            <w:pPr>
              <w:jc w:val="center"/>
            </w:pPr>
            <w:r>
              <w:t>Кадастровый номер:</w:t>
            </w:r>
          </w:p>
          <w:p w:rsidR="00275518" w:rsidRDefault="00275518">
            <w:pPr>
              <w:jc w:val="center"/>
              <w:rPr>
                <w:rFonts w:eastAsiaTheme="minorEastAsia"/>
              </w:rPr>
            </w:pPr>
            <w:r>
              <w:t>45:16:0</w:t>
            </w:r>
            <w:r w:rsidR="00694A25">
              <w:t>0</w:t>
            </w:r>
            <w:r>
              <w:t>0</w:t>
            </w:r>
            <w:r w:rsidR="00694A25">
              <w:t>0</w:t>
            </w:r>
            <w:r>
              <w:t>0</w:t>
            </w:r>
            <w:r w:rsidR="00694A25">
              <w:t>0</w:t>
            </w:r>
            <w:r>
              <w:t>:</w:t>
            </w:r>
            <w:r w:rsidR="00694A25">
              <w:t>737</w:t>
            </w:r>
            <w:r>
              <w:t>,</w:t>
            </w:r>
          </w:p>
          <w:p w:rsidR="00275518" w:rsidRDefault="00275518" w:rsidP="00694A25">
            <w:pPr>
              <w:jc w:val="center"/>
              <w:rPr>
                <w:b/>
              </w:rPr>
            </w:pPr>
            <w:r>
              <w:t xml:space="preserve">Площадь: </w:t>
            </w:r>
            <w:r w:rsidR="00694A25">
              <w:t>3</w:t>
            </w:r>
            <w:r>
              <w:t>65</w:t>
            </w:r>
            <w:r w:rsidR="00694A25">
              <w:t>750</w:t>
            </w:r>
            <w:r>
              <w:t xml:space="preserve"> кв.м.</w:t>
            </w:r>
          </w:p>
        </w:tc>
      </w:tr>
    </w:tbl>
    <w:p w:rsidR="00275518" w:rsidRDefault="00275518" w:rsidP="00275518">
      <w:pPr>
        <w:shd w:val="clear" w:color="auto" w:fill="FFFFFF"/>
        <w:ind w:firstLine="709"/>
        <w:jc w:val="center"/>
        <w:rPr>
          <w:rFonts w:cstheme="minorBidi"/>
          <w:b/>
        </w:rPr>
      </w:pPr>
    </w:p>
    <w:p w:rsidR="00970C65" w:rsidRDefault="00970C65"/>
    <w:sectPr w:rsidR="00970C65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4F1D"/>
    <w:multiLevelType w:val="multilevel"/>
    <w:tmpl w:val="A764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96C96"/>
    <w:multiLevelType w:val="multilevel"/>
    <w:tmpl w:val="132A93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34F2B"/>
    <w:multiLevelType w:val="multilevel"/>
    <w:tmpl w:val="6904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6AC"/>
    <w:rsid w:val="0000158C"/>
    <w:rsid w:val="00066690"/>
    <w:rsid w:val="000756C9"/>
    <w:rsid w:val="000B7FB4"/>
    <w:rsid w:val="00113A3A"/>
    <w:rsid w:val="001A2BF6"/>
    <w:rsid w:val="00264E91"/>
    <w:rsid w:val="00275518"/>
    <w:rsid w:val="00292E2D"/>
    <w:rsid w:val="002C06AC"/>
    <w:rsid w:val="002E4C5A"/>
    <w:rsid w:val="00304DEC"/>
    <w:rsid w:val="0031761B"/>
    <w:rsid w:val="00363FAA"/>
    <w:rsid w:val="00443AFB"/>
    <w:rsid w:val="00473CA9"/>
    <w:rsid w:val="00524929"/>
    <w:rsid w:val="00546F82"/>
    <w:rsid w:val="0055333E"/>
    <w:rsid w:val="00561BC5"/>
    <w:rsid w:val="00694A25"/>
    <w:rsid w:val="006B6198"/>
    <w:rsid w:val="006B7C27"/>
    <w:rsid w:val="007577F4"/>
    <w:rsid w:val="007D286F"/>
    <w:rsid w:val="007F468B"/>
    <w:rsid w:val="007F4F41"/>
    <w:rsid w:val="00826CCF"/>
    <w:rsid w:val="008B3AD0"/>
    <w:rsid w:val="00917527"/>
    <w:rsid w:val="009317EB"/>
    <w:rsid w:val="00970C65"/>
    <w:rsid w:val="009A344F"/>
    <w:rsid w:val="00A02F9A"/>
    <w:rsid w:val="00A03668"/>
    <w:rsid w:val="00A72987"/>
    <w:rsid w:val="00B35A3C"/>
    <w:rsid w:val="00BE5807"/>
    <w:rsid w:val="00C17429"/>
    <w:rsid w:val="00C62085"/>
    <w:rsid w:val="00CE5DCE"/>
    <w:rsid w:val="00D156CF"/>
    <w:rsid w:val="00D71173"/>
    <w:rsid w:val="00E7459D"/>
    <w:rsid w:val="00E85FFC"/>
    <w:rsid w:val="00EA059D"/>
    <w:rsid w:val="00EE5BF3"/>
    <w:rsid w:val="00F54975"/>
    <w:rsid w:val="00F65A67"/>
    <w:rsid w:val="00F76231"/>
    <w:rsid w:val="00F9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A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6A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cp:lastPrinted>2023-04-19T06:58:00Z</cp:lastPrinted>
  <dcterms:created xsi:type="dcterms:W3CDTF">2023-02-13T06:36:00Z</dcterms:created>
  <dcterms:modified xsi:type="dcterms:W3CDTF">2023-04-19T06:58:00Z</dcterms:modified>
</cp:coreProperties>
</file>